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550C" w:rsidRDefault="00B46413">
      <w:pPr>
        <w:contextualSpacing w:val="0"/>
        <w:jc w:val="center"/>
      </w:pPr>
      <w:r>
        <w:rPr>
          <w:b/>
          <w:i/>
          <w:sz w:val="28"/>
          <w:szCs w:val="28"/>
        </w:rPr>
        <w:t>B</w:t>
      </w:r>
      <w:r>
        <w:rPr>
          <w:b/>
          <w:i/>
          <w:sz w:val="28"/>
          <w:szCs w:val="28"/>
        </w:rPr>
        <w:t>ytové družstvo Štětínská 350-354</w:t>
      </w:r>
    </w:p>
    <w:p w:rsidR="00DB550C" w:rsidRDefault="00B46413">
      <w:pPr>
        <w:contextualSpacing w:val="0"/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DB550C" w:rsidRDefault="00DB550C">
      <w:pPr>
        <w:contextualSpacing w:val="0"/>
        <w:jc w:val="center"/>
      </w:pPr>
    </w:p>
    <w:p w:rsidR="00DB550C" w:rsidRDefault="00B46413">
      <w:pPr>
        <w:contextualSpacing w:val="0"/>
        <w:jc w:val="center"/>
      </w:pPr>
      <w:r>
        <w:rPr>
          <w:b/>
          <w:sz w:val="28"/>
          <w:szCs w:val="28"/>
        </w:rPr>
        <w:t>Zápis z 25. schůze představenstva konané dne 26. 4. 2016 v 17:30 hod.</w:t>
      </w:r>
    </w:p>
    <w:p w:rsidR="00DB550C" w:rsidRDefault="00DB550C">
      <w:pPr>
        <w:contextualSpacing w:val="0"/>
        <w:jc w:val="both"/>
      </w:pPr>
    </w:p>
    <w:p w:rsidR="00DB550C" w:rsidRDefault="00B46413">
      <w:pPr>
        <w:ind w:left="1410" w:hanging="1410"/>
        <w:contextualSpacing w:val="0"/>
        <w:jc w:val="both"/>
      </w:pPr>
      <w:r>
        <w:rPr>
          <w:sz w:val="28"/>
          <w:szCs w:val="28"/>
        </w:rPr>
        <w:t xml:space="preserve">Přítomni: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Sylva Kyselová (předsedkyně), Michal Petr </w:t>
      </w:r>
    </w:p>
    <w:p w:rsidR="00DB550C" w:rsidRDefault="00B46413">
      <w:pPr>
        <w:ind w:left="2118" w:firstLine="705"/>
        <w:contextualSpacing w:val="0"/>
        <w:jc w:val="both"/>
      </w:pPr>
      <w:r>
        <w:rPr>
          <w:sz w:val="28"/>
          <w:szCs w:val="28"/>
        </w:rPr>
        <w:t>Jaroslav Khol, Jan Uher, Markéta Pášová</w:t>
      </w:r>
    </w:p>
    <w:p w:rsidR="00DB550C" w:rsidRDefault="00B46413">
      <w:pPr>
        <w:contextualSpacing w:val="0"/>
        <w:jc w:val="both"/>
      </w:pPr>
      <w:r>
        <w:rPr>
          <w:sz w:val="28"/>
          <w:szCs w:val="28"/>
        </w:rPr>
        <w:t xml:space="preserve">Za kontrolní komisi: </w:t>
      </w:r>
      <w:r>
        <w:rPr>
          <w:sz w:val="28"/>
          <w:szCs w:val="28"/>
        </w:rPr>
        <w:tab/>
        <w:t>Jiří Kráčmar</w:t>
      </w:r>
    </w:p>
    <w:p w:rsidR="00DB550C" w:rsidRDefault="00DB550C">
      <w:pPr>
        <w:contextualSpacing w:val="0"/>
        <w:jc w:val="both"/>
      </w:pPr>
    </w:p>
    <w:p w:rsidR="00DB550C" w:rsidRDefault="00B46413">
      <w:pPr>
        <w:contextualSpacing w:val="0"/>
        <w:jc w:val="both"/>
      </w:pPr>
      <w:r>
        <w:rPr>
          <w:b/>
          <w:sz w:val="28"/>
          <w:szCs w:val="28"/>
        </w:rPr>
        <w:t>Program schůze:</w:t>
      </w:r>
    </w:p>
    <w:p w:rsidR="00DB550C" w:rsidRPr="00003EC9" w:rsidRDefault="00B46413">
      <w:pPr>
        <w:keepNext/>
        <w:keepLines/>
        <w:numPr>
          <w:ilvl w:val="0"/>
          <w:numId w:val="1"/>
        </w:numPr>
        <w:ind w:hanging="360"/>
        <w:rPr>
          <w:color w:val="auto"/>
        </w:rPr>
      </w:pPr>
      <w:r w:rsidRPr="00003EC9">
        <w:rPr>
          <w:b/>
          <w:color w:val="auto"/>
          <w:sz w:val="28"/>
          <w:szCs w:val="28"/>
        </w:rPr>
        <w:t>Rekonstrukce páteřních rozvodů elektřiny</w:t>
      </w:r>
    </w:p>
    <w:p w:rsidR="00DB550C" w:rsidRDefault="00B46413">
      <w:pPr>
        <w:contextualSpacing w:val="0"/>
        <w:jc w:val="both"/>
      </w:pPr>
      <w:r>
        <w:rPr>
          <w:sz w:val="28"/>
          <w:szCs w:val="28"/>
        </w:rPr>
        <w:t>Představenstvo připravuje výběrové řízení na firmu, která provede rekonstrukci páteřních rozvodů elektřiny.</w:t>
      </w:r>
    </w:p>
    <w:p w:rsidR="00DB550C" w:rsidRDefault="00DB550C">
      <w:pPr>
        <w:contextualSpacing w:val="0"/>
        <w:jc w:val="both"/>
      </w:pPr>
    </w:p>
    <w:p w:rsidR="00DB550C" w:rsidRDefault="00003EC9">
      <w:pPr>
        <w:numPr>
          <w:ilvl w:val="0"/>
          <w:numId w:val="1"/>
        </w:numPr>
        <w:tabs>
          <w:tab w:val="left" w:pos="-426"/>
          <w:tab w:val="left" w:pos="-66"/>
          <w:tab w:val="left" w:pos="294"/>
          <w:tab w:val="left" w:pos="654"/>
          <w:tab w:val="left" w:pos="1014"/>
          <w:tab w:val="left" w:pos="1374"/>
          <w:tab w:val="left" w:pos="1734"/>
          <w:tab w:val="left" w:pos="2094"/>
          <w:tab w:val="left" w:pos="2454"/>
          <w:tab w:val="left" w:pos="2814"/>
          <w:tab w:val="left" w:pos="3174"/>
          <w:tab w:val="left" w:pos="3534"/>
          <w:tab w:val="left" w:pos="3894"/>
          <w:tab w:val="left" w:pos="4254"/>
          <w:tab w:val="left" w:pos="4614"/>
          <w:tab w:val="left" w:pos="4974"/>
          <w:tab w:val="left" w:pos="5334"/>
          <w:tab w:val="left" w:pos="5694"/>
          <w:tab w:val="left" w:pos="6054"/>
          <w:tab w:val="left" w:pos="6414"/>
          <w:tab w:val="left" w:pos="6774"/>
          <w:tab w:val="left" w:pos="7134"/>
          <w:tab w:val="left" w:pos="7494"/>
          <w:tab w:val="left" w:pos="7854"/>
          <w:tab w:val="left" w:pos="8214"/>
          <w:tab w:val="left" w:pos="8574"/>
          <w:tab w:val="left" w:pos="8934"/>
          <w:tab w:val="left" w:pos="9294"/>
          <w:tab w:val="left" w:pos="9654"/>
          <w:tab w:val="left" w:pos="10014"/>
          <w:tab w:val="left" w:pos="10374"/>
          <w:tab w:val="left" w:pos="10734"/>
        </w:tabs>
        <w:ind w:hanging="360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B46413">
        <w:rPr>
          <w:b/>
          <w:sz w:val="28"/>
          <w:szCs w:val="28"/>
        </w:rPr>
        <w:t>Zajištění inst</w:t>
      </w:r>
      <w:r w:rsidR="00B46413">
        <w:rPr>
          <w:b/>
          <w:sz w:val="28"/>
          <w:szCs w:val="28"/>
        </w:rPr>
        <w:t>alatérských prací</w:t>
      </w:r>
      <w:r w:rsidR="00B46413">
        <w:rPr>
          <w:sz w:val="28"/>
          <w:szCs w:val="28"/>
        </w:rPr>
        <w:t xml:space="preserve"> </w:t>
      </w:r>
    </w:p>
    <w:p w:rsidR="00DB550C" w:rsidRDefault="00B464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contextualSpacing w:val="0"/>
      </w:pPr>
      <w:r>
        <w:rPr>
          <w:sz w:val="28"/>
          <w:szCs w:val="28"/>
        </w:rPr>
        <w:t xml:space="preserve">Představenstvo projednalo návrh Smlouvy o dílo na zajištění havarijních </w:t>
      </w:r>
      <w:r w:rsidR="00003EC9">
        <w:rPr>
          <w:sz w:val="28"/>
          <w:szCs w:val="28"/>
        </w:rPr>
        <w:t>i</w:t>
      </w:r>
      <w:r>
        <w:rPr>
          <w:sz w:val="28"/>
          <w:szCs w:val="28"/>
        </w:rPr>
        <w:t xml:space="preserve">nstalatérských prací a </w:t>
      </w:r>
      <w:r w:rsidRPr="00003EC9">
        <w:rPr>
          <w:color w:val="auto"/>
          <w:sz w:val="28"/>
          <w:szCs w:val="28"/>
        </w:rPr>
        <w:t xml:space="preserve">vzhledem k navrhované ceně </w:t>
      </w:r>
      <w:r w:rsidRPr="00003EC9">
        <w:rPr>
          <w:color w:val="auto"/>
          <w:sz w:val="28"/>
          <w:szCs w:val="28"/>
        </w:rPr>
        <w:t>a četnosti havárií</w:t>
      </w:r>
      <w:r w:rsidRPr="00003EC9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ji v tuto chvíli nepodepsalo. Veškeré havárie či problémy se hlásí správcovské firmě paní Křížové, mimo pracovní dobu správní firmy lze kontaktovat řemeslníky přímo na telefonech uvedených ve vitrínách BD.</w:t>
      </w:r>
    </w:p>
    <w:p w:rsidR="00DB550C" w:rsidRDefault="00DB55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contextualSpacing w:val="0"/>
      </w:pPr>
    </w:p>
    <w:p w:rsidR="00DB550C" w:rsidRDefault="00B46413">
      <w:pPr>
        <w:numPr>
          <w:ilvl w:val="0"/>
          <w:numId w:val="1"/>
        </w:numPr>
        <w:spacing w:line="270" w:lineRule="auto"/>
        <w:ind w:hanging="360"/>
      </w:pPr>
      <w:r>
        <w:rPr>
          <w:b/>
          <w:sz w:val="28"/>
          <w:szCs w:val="28"/>
        </w:rPr>
        <w:t>Pojistná smlouva na dům, havarijní smlouva</w:t>
      </w:r>
    </w:p>
    <w:p w:rsidR="00DB550C" w:rsidRDefault="00B46413">
      <w:pPr>
        <w:spacing w:line="27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Zástu</w:t>
      </w:r>
      <w:r>
        <w:rPr>
          <w:sz w:val="28"/>
          <w:szCs w:val="28"/>
        </w:rPr>
        <w:t xml:space="preserve">pce představenstva připravuje návrhy pojistných smluv různých pojišťoven, z nichž bude vybrána nejvýhodnější nabídka. Tato smlouva by měla zahrnovat i asistenční službu pro případ instalatérských a dalších havárií. </w:t>
      </w:r>
    </w:p>
    <w:p w:rsidR="00003EC9" w:rsidRDefault="00003EC9">
      <w:pPr>
        <w:spacing w:line="270" w:lineRule="auto"/>
        <w:contextualSpacing w:val="0"/>
      </w:pPr>
    </w:p>
    <w:p w:rsidR="00DB550C" w:rsidRPr="00003EC9" w:rsidRDefault="00B46413" w:rsidP="00003EC9">
      <w:pPr>
        <w:numPr>
          <w:ilvl w:val="0"/>
          <w:numId w:val="1"/>
        </w:numPr>
        <w:spacing w:line="270" w:lineRule="auto"/>
        <w:ind w:hanging="360"/>
        <w:rPr>
          <w:b/>
          <w:sz w:val="28"/>
          <w:szCs w:val="28"/>
        </w:rPr>
      </w:pPr>
      <w:r w:rsidRPr="00003EC9">
        <w:rPr>
          <w:b/>
          <w:sz w:val="28"/>
          <w:szCs w:val="28"/>
        </w:rPr>
        <w:t>Neformální setkání členů BD s představe</w:t>
      </w:r>
      <w:r w:rsidRPr="00003EC9">
        <w:rPr>
          <w:b/>
          <w:sz w:val="28"/>
          <w:szCs w:val="28"/>
        </w:rPr>
        <w:t xml:space="preserve">nstvem </w:t>
      </w:r>
    </w:p>
    <w:p w:rsidR="00DB550C" w:rsidRDefault="00B4641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contextualSpacing w:val="0"/>
      </w:pP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ředstavenstvo děkuje členům, kteří se zúčastnili prvního setkání a přednesli zde své připomínky a požadavky. Tato setkání se budou opakovat přibližně každý měsíc. </w:t>
      </w:r>
    </w:p>
    <w:p w:rsidR="00DB550C" w:rsidRDefault="00DB55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contextualSpacing w:val="0"/>
      </w:pPr>
    </w:p>
    <w:p w:rsidR="00DB550C" w:rsidRDefault="00B46413">
      <w:pPr>
        <w:numPr>
          <w:ilvl w:val="0"/>
          <w:numId w:val="1"/>
        </w:numPr>
        <w:ind w:hanging="360"/>
        <w:jc w:val="both"/>
      </w:pPr>
      <w:r>
        <w:rPr>
          <w:b/>
          <w:sz w:val="28"/>
          <w:szCs w:val="28"/>
        </w:rPr>
        <w:t xml:space="preserve">Příprava členské schůze </w:t>
      </w:r>
    </w:p>
    <w:p w:rsidR="00DB550C" w:rsidRDefault="00B46413">
      <w:pPr>
        <w:contextualSpacing w:val="0"/>
        <w:jc w:val="both"/>
      </w:pPr>
      <w:r>
        <w:rPr>
          <w:sz w:val="28"/>
          <w:szCs w:val="28"/>
        </w:rPr>
        <w:t xml:space="preserve">Plánovaný termín členské schůze je úterý 31. května 2016 </w:t>
      </w:r>
      <w:r>
        <w:rPr>
          <w:sz w:val="28"/>
          <w:szCs w:val="28"/>
        </w:rPr>
        <w:t xml:space="preserve">od 18.00 hodin v jídelně ZŠ </w:t>
      </w:r>
      <w:proofErr w:type="spellStart"/>
      <w:r>
        <w:rPr>
          <w:sz w:val="28"/>
          <w:szCs w:val="28"/>
        </w:rPr>
        <w:t>Glowackého</w:t>
      </w:r>
      <w:proofErr w:type="spellEnd"/>
      <w:r>
        <w:rPr>
          <w:sz w:val="28"/>
          <w:szCs w:val="28"/>
        </w:rPr>
        <w:t xml:space="preserve">. O konkrétním programu schůze budou členové informováni v souladu se Stanovami 15 dní před termínem schůze. </w:t>
      </w:r>
    </w:p>
    <w:p w:rsidR="00DB550C" w:rsidRDefault="00DB550C">
      <w:pPr>
        <w:contextualSpacing w:val="0"/>
        <w:jc w:val="both"/>
      </w:pPr>
    </w:p>
    <w:p w:rsidR="00DB550C" w:rsidRDefault="00B464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contextualSpacing w:val="0"/>
      </w:pPr>
      <w:r>
        <w:rPr>
          <w:b/>
          <w:sz w:val="28"/>
          <w:szCs w:val="28"/>
          <w:u w:val="single"/>
        </w:rPr>
        <w:t>Plánované body programu členské schůze:</w:t>
      </w:r>
    </w:p>
    <w:p w:rsidR="00DB550C" w:rsidRDefault="00B46413">
      <w:pPr>
        <w:numPr>
          <w:ilvl w:val="0"/>
          <w:numId w:val="2"/>
        </w:numPr>
        <w:ind w:hanging="360"/>
      </w:pPr>
      <w:r>
        <w:rPr>
          <w:sz w:val="28"/>
          <w:szCs w:val="28"/>
        </w:rPr>
        <w:t>Zpráva o činnosti představenstva</w:t>
      </w:r>
    </w:p>
    <w:p w:rsidR="00DB550C" w:rsidRDefault="00B46413">
      <w:pPr>
        <w:numPr>
          <w:ilvl w:val="0"/>
          <w:numId w:val="2"/>
        </w:numPr>
        <w:ind w:hanging="360"/>
      </w:pPr>
      <w:r>
        <w:rPr>
          <w:sz w:val="28"/>
          <w:szCs w:val="28"/>
        </w:rPr>
        <w:t xml:space="preserve">Zpráva Kontrolní komise  </w:t>
      </w:r>
    </w:p>
    <w:p w:rsidR="00DB550C" w:rsidRDefault="00B46413">
      <w:pPr>
        <w:numPr>
          <w:ilvl w:val="0"/>
          <w:numId w:val="2"/>
        </w:numP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ind w:hanging="360"/>
      </w:pPr>
      <w:r>
        <w:rPr>
          <w:sz w:val="28"/>
          <w:szCs w:val="28"/>
        </w:rPr>
        <w:t>Schválení účetní závěrky</w:t>
      </w:r>
    </w:p>
    <w:p w:rsidR="00DB550C" w:rsidRDefault="00B46413">
      <w:pPr>
        <w:numPr>
          <w:ilvl w:val="0"/>
          <w:numId w:val="2"/>
        </w:numP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ind w:hanging="360"/>
      </w:pPr>
      <w:r>
        <w:rPr>
          <w:sz w:val="28"/>
          <w:szCs w:val="28"/>
        </w:rPr>
        <w:t>Informace o výši členského vkladu</w:t>
      </w:r>
    </w:p>
    <w:p w:rsidR="00DB550C" w:rsidRDefault="00B46413">
      <w:pPr>
        <w:numPr>
          <w:ilvl w:val="0"/>
          <w:numId w:val="2"/>
        </w:numPr>
        <w:ind w:hanging="360"/>
      </w:pPr>
      <w:r>
        <w:rPr>
          <w:sz w:val="28"/>
          <w:szCs w:val="28"/>
        </w:rPr>
        <w:t xml:space="preserve">Zpráva o stavebním stavu domu </w:t>
      </w:r>
    </w:p>
    <w:p w:rsidR="00DB550C" w:rsidRDefault="00B46413">
      <w:pPr>
        <w:numPr>
          <w:ilvl w:val="0"/>
          <w:numId w:val="2"/>
        </w:numP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ind w:hanging="360"/>
      </w:pPr>
      <w:r>
        <w:rPr>
          <w:sz w:val="28"/>
          <w:szCs w:val="28"/>
        </w:rPr>
        <w:t xml:space="preserve">Aktualizace Plánu investičních akcí </w:t>
      </w:r>
    </w:p>
    <w:p w:rsidR="00DB550C" w:rsidRDefault="00B46413">
      <w:pPr>
        <w:numPr>
          <w:ilvl w:val="0"/>
          <w:numId w:val="2"/>
        </w:numP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ind w:hanging="360"/>
      </w:pPr>
      <w:r>
        <w:rPr>
          <w:sz w:val="28"/>
          <w:szCs w:val="28"/>
        </w:rPr>
        <w:t xml:space="preserve">Způsob vyúčtování úhrad spotřeby tepla a teplé vody </w:t>
      </w:r>
    </w:p>
    <w:p w:rsidR="00DB550C" w:rsidRDefault="00B46413">
      <w:pPr>
        <w:numPr>
          <w:ilvl w:val="0"/>
          <w:numId w:val="2"/>
        </w:numP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ind w:hanging="360"/>
      </w:pPr>
      <w:r>
        <w:rPr>
          <w:sz w:val="28"/>
          <w:szCs w:val="28"/>
        </w:rPr>
        <w:t>Stanovení odměn členů Kontrolní komise</w:t>
      </w:r>
    </w:p>
    <w:p w:rsidR="00DB550C" w:rsidRDefault="00B46413">
      <w:pPr>
        <w:numPr>
          <w:ilvl w:val="0"/>
          <w:numId w:val="2"/>
        </w:numP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ind w:hanging="360"/>
      </w:pPr>
      <w:r>
        <w:rPr>
          <w:sz w:val="28"/>
          <w:szCs w:val="28"/>
        </w:rPr>
        <w:t xml:space="preserve">Zpracování pasportizace jednotlivých </w:t>
      </w:r>
      <w:r>
        <w:rPr>
          <w:sz w:val="28"/>
          <w:szCs w:val="28"/>
        </w:rPr>
        <w:t xml:space="preserve">bytů </w:t>
      </w:r>
    </w:p>
    <w:p w:rsidR="00DB550C" w:rsidRDefault="00B46413">
      <w:pPr>
        <w:numPr>
          <w:ilvl w:val="0"/>
          <w:numId w:val="2"/>
        </w:numPr>
        <w:spacing w:before="100" w:after="100"/>
        <w:ind w:hanging="360"/>
      </w:pPr>
      <w:r>
        <w:rPr>
          <w:sz w:val="28"/>
          <w:szCs w:val="28"/>
        </w:rPr>
        <w:lastRenderedPageBreak/>
        <w:t xml:space="preserve">Určení, které opravy a údržbu v bytě a v jakém rozsahu si zajišťuje člen bytového družstva-nájemce sám na své náklady </w:t>
      </w:r>
    </w:p>
    <w:p w:rsidR="00DB550C" w:rsidRDefault="00B46413">
      <w:pPr>
        <w:numPr>
          <w:ilvl w:val="0"/>
          <w:numId w:val="2"/>
        </w:numPr>
        <w:spacing w:before="100" w:after="100"/>
        <w:ind w:hanging="360"/>
      </w:pPr>
      <w:r>
        <w:rPr>
          <w:sz w:val="28"/>
          <w:szCs w:val="28"/>
        </w:rPr>
        <w:t>Různé</w:t>
      </w:r>
    </w:p>
    <w:p w:rsidR="00DB550C" w:rsidRDefault="00DB550C">
      <w:pP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ind w:left="720"/>
        <w:contextualSpacing w:val="0"/>
      </w:pPr>
    </w:p>
    <w:p w:rsidR="00DB550C" w:rsidRDefault="00B46413">
      <w:pPr>
        <w:contextualSpacing w:val="0"/>
      </w:pPr>
      <w:r>
        <w:rPr>
          <w:sz w:val="28"/>
          <w:szCs w:val="28"/>
        </w:rPr>
        <w:t xml:space="preserve"> </w:t>
      </w:r>
    </w:p>
    <w:p w:rsidR="00DB550C" w:rsidRDefault="00DB55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contextualSpacing w:val="0"/>
      </w:pPr>
    </w:p>
    <w:p w:rsidR="00DB550C" w:rsidRPr="00B46413" w:rsidRDefault="00B46413">
      <w:pPr>
        <w:contextualSpacing w:val="0"/>
        <w:jc w:val="both"/>
        <w:rPr>
          <w:color w:val="auto"/>
        </w:rPr>
      </w:pPr>
      <w:r>
        <w:rPr>
          <w:b/>
          <w:sz w:val="28"/>
          <w:szCs w:val="28"/>
        </w:rPr>
        <w:t>Příští schůze představenstva BD se bude konat v </w:t>
      </w:r>
      <w:bookmarkStart w:id="0" w:name="_GoBack"/>
      <w:r w:rsidRPr="00B46413">
        <w:rPr>
          <w:b/>
          <w:color w:val="auto"/>
          <w:sz w:val="28"/>
          <w:szCs w:val="28"/>
        </w:rPr>
        <w:t xml:space="preserve">úterý </w:t>
      </w:r>
      <w:r w:rsidR="00003EC9" w:rsidRPr="00B46413">
        <w:rPr>
          <w:b/>
          <w:color w:val="auto"/>
          <w:sz w:val="28"/>
          <w:szCs w:val="28"/>
        </w:rPr>
        <w:t>10</w:t>
      </w:r>
      <w:r w:rsidRPr="00B46413">
        <w:rPr>
          <w:b/>
          <w:color w:val="auto"/>
          <w:sz w:val="28"/>
          <w:szCs w:val="28"/>
        </w:rPr>
        <w:t xml:space="preserve">. května 2016 od </w:t>
      </w:r>
      <w:r w:rsidRPr="00B46413">
        <w:rPr>
          <w:b/>
          <w:color w:val="auto"/>
          <w:sz w:val="28"/>
          <w:szCs w:val="28"/>
          <w:u w:val="single"/>
        </w:rPr>
        <w:t>1</w:t>
      </w:r>
      <w:r w:rsidR="00003EC9" w:rsidRPr="00B46413">
        <w:rPr>
          <w:b/>
          <w:color w:val="auto"/>
          <w:sz w:val="28"/>
          <w:szCs w:val="28"/>
          <w:u w:val="single"/>
        </w:rPr>
        <w:t>7</w:t>
      </w:r>
      <w:r w:rsidRPr="00B46413">
        <w:rPr>
          <w:b/>
          <w:color w:val="auto"/>
          <w:sz w:val="28"/>
          <w:szCs w:val="28"/>
          <w:u w:val="single"/>
        </w:rPr>
        <w:t xml:space="preserve">:00hod. </w:t>
      </w:r>
    </w:p>
    <w:bookmarkEnd w:id="0"/>
    <w:p w:rsidR="00DB550C" w:rsidRDefault="00DB550C">
      <w:pPr>
        <w:contextualSpacing w:val="0"/>
        <w:jc w:val="center"/>
      </w:pPr>
    </w:p>
    <w:p w:rsidR="00DB550C" w:rsidRDefault="00DB550C">
      <w:pPr>
        <w:contextualSpacing w:val="0"/>
        <w:jc w:val="center"/>
      </w:pPr>
    </w:p>
    <w:p w:rsidR="00DB550C" w:rsidRDefault="00DB550C">
      <w:pPr>
        <w:contextualSpacing w:val="0"/>
        <w:jc w:val="center"/>
      </w:pPr>
    </w:p>
    <w:p w:rsidR="00DB550C" w:rsidRDefault="00B46413">
      <w:pPr>
        <w:contextualSpacing w:val="0"/>
      </w:pPr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Schválila: Sylva Kyselová</w:t>
      </w:r>
    </w:p>
    <w:sectPr w:rsidR="00DB550C">
      <w:pgSz w:w="11905" w:h="16837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912"/>
    <w:multiLevelType w:val="multilevel"/>
    <w:tmpl w:val="E102A424"/>
    <w:lvl w:ilvl="0">
      <w:start w:val="1"/>
      <w:numFmt w:val="decimal"/>
      <w:lvlText w:val="%1."/>
      <w:lvlJc w:val="left"/>
      <w:pPr>
        <w:ind w:left="502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40DA3A16"/>
    <w:multiLevelType w:val="multilevel"/>
    <w:tmpl w:val="45DA4C06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6D5D4E67"/>
    <w:multiLevelType w:val="hybridMultilevel"/>
    <w:tmpl w:val="25603E5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0C"/>
    <w:rsid w:val="00003EC9"/>
    <w:rsid w:val="00B46413"/>
    <w:rsid w:val="00D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46EDA-C615-48B3-AD4D-D3B19910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pPr>
      <w:spacing w:after="60"/>
      <w:jc w:val="center"/>
    </w:pPr>
    <w:rPr>
      <w:rFonts w:ascii="Arial" w:eastAsia="Arial" w:hAnsi="Arial" w:cs="Arial"/>
    </w:rPr>
  </w:style>
  <w:style w:type="paragraph" w:styleId="Odstavecseseznamem">
    <w:name w:val="List Paragraph"/>
    <w:basedOn w:val="Normln"/>
    <w:uiPriority w:val="34"/>
    <w:qFormat/>
    <w:rsid w:val="00003E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dcterms:created xsi:type="dcterms:W3CDTF">2016-05-04T18:36:00Z</dcterms:created>
  <dcterms:modified xsi:type="dcterms:W3CDTF">2016-05-04T18:36:00Z</dcterms:modified>
</cp:coreProperties>
</file>